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77" w:rsidRDefault="00B93277" w:rsidP="00285D1A">
      <w:pPr>
        <w:ind w:right="2397"/>
        <w:rPr>
          <w:rFonts w:ascii="Comic Sans MS" w:hAnsi="Comic Sans MS"/>
          <w:i/>
          <w:color w:val="000080"/>
          <w:sz w:val="20"/>
          <w:szCs w:val="20"/>
        </w:rPr>
      </w:pPr>
    </w:p>
    <w:p w:rsidR="00285D1A" w:rsidRPr="00285D1A" w:rsidRDefault="00285D1A" w:rsidP="00285D1A">
      <w:pPr>
        <w:ind w:right="2397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Morcone_LS_Classe5A_Latino_DeTataL.pdf</w:t>
      </w:r>
    </w:p>
    <w:p w:rsidR="00285D1A" w:rsidRDefault="00285D1A" w:rsidP="00285D1A">
      <w:pPr>
        <w:ind w:right="2397"/>
        <w:rPr>
          <w:rFonts w:ascii="Comic Sans MS" w:hAnsi="Comic Sans MS"/>
          <w:i/>
          <w:color w:val="000080"/>
          <w:sz w:val="20"/>
          <w:szCs w:val="20"/>
        </w:rPr>
      </w:pPr>
    </w:p>
    <w:p w:rsidR="00285D1A" w:rsidRDefault="00285D1A" w:rsidP="00285D1A">
      <w:pPr>
        <w:ind w:right="2397"/>
        <w:rPr>
          <w:rFonts w:ascii="Tahoma" w:hAnsi="Tahoma" w:cs="Tahoma"/>
          <w:b/>
          <w:color w:val="000000"/>
          <w:sz w:val="20"/>
          <w:szCs w:val="20"/>
        </w:rPr>
      </w:pPr>
    </w:p>
    <w:p w:rsidR="00EA4605" w:rsidRPr="00EA4605" w:rsidRDefault="00EA4605" w:rsidP="00EA4605">
      <w:pPr>
        <w:ind w:left="720" w:right="2397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Style w:val="Grigliatabella"/>
        <w:tblW w:w="5000" w:type="pct"/>
        <w:tblLook w:val="01E0"/>
      </w:tblPr>
      <w:tblGrid>
        <w:gridCol w:w="1650"/>
        <w:gridCol w:w="3703"/>
        <w:gridCol w:w="3043"/>
        <w:gridCol w:w="1458"/>
      </w:tblGrid>
      <w:tr w:rsidR="00310B4A" w:rsidTr="00310B4A">
        <w:trPr>
          <w:trHeight w:val="1975"/>
        </w:trPr>
        <w:tc>
          <w:tcPr>
            <w:tcW w:w="5000" w:type="pct"/>
            <w:gridSpan w:val="4"/>
            <w:shd w:val="clear" w:color="auto" w:fill="E0E0E0"/>
          </w:tcPr>
          <w:p w:rsidR="00BE1D1F" w:rsidRDefault="00BE1D1F" w:rsidP="008D3955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E1D1F" w:rsidRDefault="00BE1D1F" w:rsidP="008D3955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E1D1F" w:rsidRDefault="00B821C7" w:rsidP="008D3955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B821C7" w:rsidRDefault="00310B4A" w:rsidP="00B821C7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Competenze disciplinari</w:t>
            </w:r>
            <w:r w:rsidR="00B821C7" w:rsidRPr="00894C6D">
              <w:rPr>
                <w:bCs/>
                <w:sz w:val="20"/>
                <w:szCs w:val="20"/>
              </w:rPr>
              <w:t>.</w:t>
            </w:r>
          </w:p>
          <w:p w:rsidR="00B821C7" w:rsidRPr="00B821C7" w:rsidRDefault="00B821C7" w:rsidP="00B821C7">
            <w:pPr>
              <w:pStyle w:val="Defaul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821C7">
              <w:rPr>
                <w:rFonts w:ascii="Arial" w:hAnsi="Arial" w:cs="Arial"/>
                <w:bCs/>
                <w:sz w:val="18"/>
                <w:szCs w:val="18"/>
              </w:rPr>
              <w:t>Saper trarre dalla pratica traduttiva e dalla me</w:t>
            </w:r>
            <w:r w:rsidR="00C31468">
              <w:rPr>
                <w:rFonts w:ascii="Arial" w:hAnsi="Arial" w:cs="Arial"/>
                <w:bCs/>
                <w:sz w:val="18"/>
                <w:szCs w:val="18"/>
              </w:rPr>
              <w:t>todologia di studio della lingua classica</w:t>
            </w:r>
            <w:r w:rsidRPr="00B821C7">
              <w:rPr>
                <w:rFonts w:ascii="Arial" w:hAnsi="Arial" w:cs="Arial"/>
                <w:bCs/>
                <w:sz w:val="18"/>
                <w:szCs w:val="18"/>
              </w:rPr>
              <w:t xml:space="preserve"> l’attitudine mentale a         procedimenti di analisi, di sintesi e di problematizzazione.</w:t>
            </w:r>
          </w:p>
          <w:p w:rsidR="00B821C7" w:rsidRPr="00B821C7" w:rsidRDefault="00B821C7" w:rsidP="00B821C7">
            <w:pPr>
              <w:pStyle w:val="Defaul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821C7">
              <w:rPr>
                <w:rFonts w:ascii="Arial" w:hAnsi="Arial" w:cs="Arial"/>
                <w:bCs/>
                <w:sz w:val="18"/>
                <w:szCs w:val="18"/>
              </w:rPr>
              <w:t>Essere consapevoli che lo studio dei modelli culturali latini , che sono alla base della civiltà europea, offre       sussidi indispensabili per la comprensione del presente individuandone analogie e differenze.</w:t>
            </w:r>
          </w:p>
          <w:p w:rsidR="000325CE" w:rsidRPr="00B821C7" w:rsidRDefault="00B821C7" w:rsidP="00B821C7">
            <w:pPr>
              <w:pStyle w:val="Defaul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821C7">
              <w:rPr>
                <w:rFonts w:ascii="Arial" w:hAnsi="Arial" w:cs="Arial"/>
                <w:bCs/>
                <w:sz w:val="18"/>
                <w:szCs w:val="18"/>
              </w:rPr>
              <w:t xml:space="preserve">Giungere all’elaborazione di un giudizio critico autonomo tramite l’interpretazione e l’approfondimento personali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B821C7">
              <w:rPr>
                <w:rFonts w:ascii="Arial" w:hAnsi="Arial" w:cs="Arial"/>
                <w:bCs/>
                <w:sz w:val="18"/>
                <w:szCs w:val="18"/>
              </w:rPr>
              <w:t>delle espressioni culturali delle civiltà studiate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0325CE" w:rsidRPr="000325CE" w:rsidRDefault="000325CE" w:rsidP="000325CE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0B4A" w:rsidTr="00BB1530">
        <w:tc>
          <w:tcPr>
            <w:tcW w:w="5000" w:type="pct"/>
            <w:gridSpan w:val="4"/>
            <w:shd w:val="clear" w:color="auto" w:fill="E0E0E0"/>
          </w:tcPr>
          <w:p w:rsidR="00310B4A" w:rsidRDefault="00FF2E6A" w:rsidP="001328A1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MODULO:  Grammatica</w:t>
            </w:r>
          </w:p>
          <w:p w:rsidR="00310B4A" w:rsidRPr="00823239" w:rsidRDefault="00310B4A" w:rsidP="001328A1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0B4A" w:rsidTr="00310B4A">
        <w:tc>
          <w:tcPr>
            <w:tcW w:w="837" w:type="pct"/>
            <w:shd w:val="clear" w:color="auto" w:fill="E0E0E0"/>
          </w:tcPr>
          <w:p w:rsidR="00310B4A" w:rsidRPr="006B6BEC" w:rsidRDefault="00310B4A" w:rsidP="00BB1530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6B6BEC">
              <w:rPr>
                <w:rFonts w:ascii="Arial" w:hAnsi="Arial" w:cs="Arial"/>
                <w:b/>
                <w:color w:val="000080"/>
                <w:sz w:val="20"/>
                <w:szCs w:val="20"/>
              </w:rPr>
              <w:t>UNITA’ DIDATTIC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HE </w:t>
            </w:r>
          </w:p>
        </w:tc>
        <w:tc>
          <w:tcPr>
            <w:tcW w:w="1879" w:type="pct"/>
            <w:shd w:val="clear" w:color="auto" w:fill="E0E0E0"/>
          </w:tcPr>
          <w:p w:rsidR="00310B4A" w:rsidRPr="00B3612D" w:rsidRDefault="00310B4A" w:rsidP="00B3612D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6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310B4A" w:rsidRPr="00823239" w:rsidRDefault="00310B4A" w:rsidP="00BD3670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310B4A" w:rsidRDefault="00310B4A" w:rsidP="00BD3670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310B4A" w:rsidRPr="00310B4A" w:rsidRDefault="00310B4A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310B4A" w:rsidRDefault="00310B4A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310B4A" w:rsidRPr="00310B4A" w:rsidRDefault="00310B4A" w:rsidP="00B821C7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a.s. </w:t>
            </w:r>
          </w:p>
        </w:tc>
      </w:tr>
      <w:tr w:rsidR="00310B4A" w:rsidTr="00310B4A">
        <w:tc>
          <w:tcPr>
            <w:tcW w:w="837" w:type="pct"/>
          </w:tcPr>
          <w:p w:rsidR="00310B4A" w:rsidRDefault="00310B4A" w:rsidP="003F4CCB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0B4A" w:rsidRDefault="00310B4A" w:rsidP="003F4CCB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2E6A" w:rsidRDefault="00FF2E6A" w:rsidP="00FF2E6A">
            <w:pPr>
              <w:ind w:right="-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2E6A" w:rsidRDefault="00FF2E6A" w:rsidP="00FF2E6A">
            <w:pPr>
              <w:ind w:right="-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2E6A">
              <w:rPr>
                <w:rFonts w:ascii="Arial" w:hAnsi="Arial" w:cs="Arial"/>
                <w:b/>
                <w:color w:val="000000"/>
                <w:sz w:val="18"/>
                <w:szCs w:val="18"/>
              </w:rPr>
              <w:t>Sintassi del verbo</w:t>
            </w:r>
          </w:p>
          <w:p w:rsidR="00FF2E6A" w:rsidRDefault="00FF2E6A" w:rsidP="003F4CCB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2E6A" w:rsidRDefault="00FF2E6A" w:rsidP="003F4CCB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pct"/>
          </w:tcPr>
          <w:p w:rsidR="00FF2E6A" w:rsidRDefault="00FF2E6A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F2E6A" w:rsidRDefault="00B43F21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Indicativo</w:t>
            </w:r>
          </w:p>
          <w:p w:rsidR="00B43F21" w:rsidRDefault="00B43F21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Congiuntivo</w:t>
            </w:r>
          </w:p>
          <w:p w:rsidR="00B43F21" w:rsidRDefault="00B43F21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Imperativo</w:t>
            </w:r>
          </w:p>
          <w:p w:rsidR="00B43F21" w:rsidRDefault="00B43F21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Infinito</w:t>
            </w:r>
          </w:p>
          <w:p w:rsidR="00B43F21" w:rsidRDefault="00B43F21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Participio</w:t>
            </w:r>
          </w:p>
          <w:p w:rsidR="00B43F21" w:rsidRDefault="00B43F21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Gerundio e Gerundivo</w:t>
            </w:r>
          </w:p>
          <w:p w:rsidR="00B43F21" w:rsidRDefault="00B43F21" w:rsidP="001328A1">
            <w:p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Supino</w:t>
            </w:r>
          </w:p>
          <w:p w:rsidR="00310B4A" w:rsidRPr="00FF2E6A" w:rsidRDefault="00310B4A" w:rsidP="00FF2E6A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310B4A" w:rsidRDefault="00310B4A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2E6A" w:rsidRDefault="00FF2E6A" w:rsidP="00FF2E6A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Saper riconoscere le strutture morfosintattiche di un testo.</w:t>
            </w:r>
          </w:p>
          <w:p w:rsidR="00FF2E6A" w:rsidRDefault="00FF2E6A" w:rsidP="00FF2E6A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Saper riscrivere il testo nella lingua d’arrivo, tenendo conto della correttezza linguistica e della coerenza semantica.</w:t>
            </w:r>
          </w:p>
          <w:p w:rsidR="00FF2E6A" w:rsidRPr="003F4CCB" w:rsidRDefault="00FF2E6A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Default="00310B4A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F2E6A" w:rsidRDefault="00FF2E6A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F2E6A" w:rsidRDefault="00FF2E6A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F2E6A" w:rsidRDefault="00FF2E6A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10h</w:t>
            </w:r>
          </w:p>
          <w:p w:rsidR="00FF2E6A" w:rsidRPr="003F4CCB" w:rsidRDefault="00FF2E6A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Ottobre- novembre</w:t>
            </w:r>
          </w:p>
        </w:tc>
      </w:tr>
      <w:tr w:rsidR="00310B4A" w:rsidTr="00310B4A">
        <w:tc>
          <w:tcPr>
            <w:tcW w:w="837" w:type="pct"/>
          </w:tcPr>
          <w:p w:rsidR="00310B4A" w:rsidRDefault="00310B4A" w:rsidP="001328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F2E6A" w:rsidRDefault="00FF2E6A" w:rsidP="00FF2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2E6A" w:rsidRDefault="00FF2E6A" w:rsidP="00FF2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2E6A" w:rsidRPr="00FF2E6A" w:rsidRDefault="00FF2E6A" w:rsidP="00FF2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E6A">
              <w:rPr>
                <w:rFonts w:ascii="Arial" w:hAnsi="Arial" w:cs="Arial"/>
                <w:b/>
                <w:sz w:val="18"/>
                <w:szCs w:val="18"/>
              </w:rPr>
              <w:t>Sintassi del periodo</w:t>
            </w:r>
          </w:p>
          <w:p w:rsidR="00FF2E6A" w:rsidRDefault="00FF2E6A" w:rsidP="00132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FF2E6A" w:rsidRDefault="00B43F21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coordinazione</w:t>
            </w:r>
          </w:p>
          <w:p w:rsidR="00B43F21" w:rsidRDefault="00B43F21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subordinazione</w:t>
            </w:r>
          </w:p>
          <w:p w:rsidR="00B43F21" w:rsidRDefault="00B43F21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 </w:t>
            </w:r>
            <w:r w:rsidRPr="00B43F21">
              <w:rPr>
                <w:rFonts w:ascii="Arial" w:hAnsi="Arial" w:cs="Arial"/>
                <w:b/>
                <w:i/>
                <w:sz w:val="18"/>
                <w:szCs w:val="18"/>
              </w:rPr>
              <w:t>consecutio temporum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B43F21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B43F21">
              <w:rPr>
                <w:rFonts w:ascii="Arial" w:hAnsi="Arial" w:cs="Arial"/>
                <w:b/>
                <w:sz w:val="18"/>
                <w:szCs w:val="18"/>
              </w:rPr>
              <w:t>congiuntivo</w:t>
            </w:r>
          </w:p>
          <w:p w:rsidR="00B43F21" w:rsidRDefault="00B43F21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 Proposizioni subordinate</w:t>
            </w:r>
          </w:p>
          <w:p w:rsidR="00FF2E6A" w:rsidRDefault="00FF2E6A" w:rsidP="0013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B4A" w:rsidRPr="00FF2E6A" w:rsidRDefault="00310B4A" w:rsidP="00FF2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B4A" w:rsidRPr="003F4CCB" w:rsidRDefault="00310B4A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310B4A" w:rsidRDefault="00310B4A" w:rsidP="0013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FF2E6A" w:rsidRDefault="00FF2E6A" w:rsidP="00FF2E6A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Saper riconoscere le strutture morfosintattiche di un testo.</w:t>
            </w:r>
          </w:p>
          <w:p w:rsidR="00FF2E6A" w:rsidRDefault="00FF2E6A" w:rsidP="00FF2E6A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Saper riscrivere il testo nella lingua d’arrivo, tenendo conto della correttezza linguistica e della coerenza semantica.</w:t>
            </w:r>
          </w:p>
          <w:p w:rsidR="00FF2E6A" w:rsidRPr="003F4CCB" w:rsidRDefault="00FF2E6A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Default="00310B4A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F2E6A" w:rsidRDefault="00FF2E6A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C5D35" w:rsidRDefault="00EC5D35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15h </w:t>
            </w:r>
          </w:p>
          <w:p w:rsidR="00FF2E6A" w:rsidRDefault="00EC5D35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Dicembre</w:t>
            </w:r>
          </w:p>
          <w:p w:rsidR="00EC5D35" w:rsidRPr="003F4CCB" w:rsidRDefault="00EC5D35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febbraio</w:t>
            </w:r>
          </w:p>
        </w:tc>
      </w:tr>
      <w:tr w:rsidR="00310B4A" w:rsidRPr="00823239" w:rsidTr="008D3955">
        <w:tc>
          <w:tcPr>
            <w:tcW w:w="5000" w:type="pct"/>
            <w:gridSpan w:val="4"/>
            <w:shd w:val="clear" w:color="auto" w:fill="E0E0E0"/>
          </w:tcPr>
          <w:p w:rsidR="00310B4A" w:rsidRDefault="00FF2E6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MODULO:   </w:t>
            </w:r>
            <w:r w:rsidR="00EC5D35">
              <w:rPr>
                <w:rFonts w:ascii="Arial" w:hAnsi="Arial" w:cs="Arial"/>
                <w:b/>
                <w:color w:val="000080"/>
                <w:sz w:val="20"/>
                <w:szCs w:val="20"/>
              </w:rPr>
              <w:t>Letteratura</w:t>
            </w:r>
          </w:p>
          <w:p w:rsidR="00310B4A" w:rsidRPr="00823239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0B4A" w:rsidRPr="00823239" w:rsidTr="008D3955">
        <w:tc>
          <w:tcPr>
            <w:tcW w:w="837" w:type="pct"/>
            <w:shd w:val="clear" w:color="auto" w:fill="E0E0E0"/>
          </w:tcPr>
          <w:p w:rsidR="00310B4A" w:rsidRPr="006B6BEC" w:rsidRDefault="00310B4A" w:rsidP="008D3955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6B6BEC">
              <w:rPr>
                <w:rFonts w:ascii="Arial" w:hAnsi="Arial" w:cs="Arial"/>
                <w:b/>
                <w:color w:val="000080"/>
                <w:sz w:val="20"/>
                <w:szCs w:val="20"/>
              </w:rPr>
              <w:t>UNITA’ DIDATTIC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HE </w:t>
            </w:r>
          </w:p>
        </w:tc>
        <w:tc>
          <w:tcPr>
            <w:tcW w:w="1879" w:type="pct"/>
            <w:shd w:val="clear" w:color="auto" w:fill="E0E0E0"/>
          </w:tcPr>
          <w:p w:rsidR="00310B4A" w:rsidRPr="00B3612D" w:rsidRDefault="00310B4A" w:rsidP="008D3955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6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310B4A" w:rsidRPr="00823239" w:rsidRDefault="00310B4A" w:rsidP="008D3955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310B4A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310B4A" w:rsidRPr="00310B4A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310B4A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310B4A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a.s. </w:t>
            </w:r>
          </w:p>
          <w:p w:rsidR="00310B4A" w:rsidRPr="00310B4A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0B4A" w:rsidRPr="00310B4A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310B4A" w:rsidRPr="003F4CCB" w:rsidTr="008D3955">
        <w:tc>
          <w:tcPr>
            <w:tcW w:w="837" w:type="pct"/>
          </w:tcPr>
          <w:p w:rsidR="00310B4A" w:rsidRDefault="00310B4A" w:rsidP="008D3955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5D35" w:rsidRDefault="00EC5D35" w:rsidP="008D3955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C5D35" w:rsidRDefault="00EC5D35" w:rsidP="008D3955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C5D35" w:rsidRDefault="00EC5D35" w:rsidP="008D3955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C5D35" w:rsidRDefault="00EC5D35" w:rsidP="008D3955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5D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Età </w:t>
            </w:r>
          </w:p>
          <w:p w:rsidR="00310B4A" w:rsidRPr="00EC5D35" w:rsidRDefault="00EC5D35" w:rsidP="008D3955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5D35">
              <w:rPr>
                <w:rFonts w:ascii="Arial" w:hAnsi="Arial" w:cs="Arial"/>
                <w:b/>
                <w:color w:val="000000"/>
                <w:sz w:val="18"/>
                <w:szCs w:val="18"/>
              </w:rPr>
              <w:t>Giulio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Pr="00EC5D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Claudia</w:t>
            </w:r>
          </w:p>
          <w:p w:rsidR="00EC5D35" w:rsidRPr="00EC5D35" w:rsidRDefault="00EC5D35" w:rsidP="008D3955">
            <w:pPr>
              <w:ind w:right="-1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9" w:type="pct"/>
          </w:tcPr>
          <w:p w:rsidR="00EC5D35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5D35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0B4A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Contesto storico </w:t>
            </w:r>
            <w:r w:rsidR="007F6FA0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culturale</w:t>
            </w:r>
          </w:p>
          <w:p w:rsidR="00EC5D35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Seneca</w:t>
            </w:r>
          </w:p>
          <w:p w:rsidR="00EC5D35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Lucano</w:t>
            </w:r>
          </w:p>
          <w:p w:rsidR="00EC5D35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Persio</w:t>
            </w:r>
          </w:p>
          <w:p w:rsidR="00EC5D35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Petronio</w:t>
            </w:r>
          </w:p>
          <w:p w:rsidR="00EC5D35" w:rsidRPr="003F4CCB" w:rsidRDefault="00EC5D35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EC5D35" w:rsidRDefault="00EC5D35" w:rsidP="00EC5D35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C5D35" w:rsidRDefault="00EC5D35" w:rsidP="00EC5D35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Individuare informazioni specifiche in testi scritti.</w:t>
            </w:r>
          </w:p>
          <w:p w:rsidR="00EC5D35" w:rsidRDefault="00EC5D35" w:rsidP="00EC5D3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Ricondurre informazioni significative di testi orali e scritte a categorie generali.</w:t>
            </w:r>
          </w:p>
          <w:p w:rsidR="00EC5D35" w:rsidRDefault="00EC5D35" w:rsidP="00EC5D3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Evidenziare affinità e differenze stilistiche e contenutistiche tra autori coevi e di diverse epoche.</w:t>
            </w:r>
          </w:p>
          <w:p w:rsidR="00EC5D35" w:rsidRPr="003F4CCB" w:rsidRDefault="00EC5D35" w:rsidP="00EC5D3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Default="00310B4A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C5D35" w:rsidRDefault="00EC5D35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C5D35" w:rsidRDefault="00EC5D35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C5D35" w:rsidRDefault="007F6FA0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24h</w:t>
            </w:r>
          </w:p>
          <w:p w:rsidR="007F6FA0" w:rsidRDefault="007F6FA0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Ottobre</w:t>
            </w:r>
          </w:p>
          <w:p w:rsidR="007F6FA0" w:rsidRPr="003F4CCB" w:rsidRDefault="007F6FA0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dicembre</w:t>
            </w:r>
          </w:p>
        </w:tc>
      </w:tr>
      <w:tr w:rsidR="00310B4A" w:rsidRPr="003F4CCB" w:rsidTr="008D3955">
        <w:tc>
          <w:tcPr>
            <w:tcW w:w="837" w:type="pct"/>
          </w:tcPr>
          <w:p w:rsidR="00310B4A" w:rsidRDefault="00310B4A" w:rsidP="008D3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FA0" w:rsidRDefault="007F6FA0" w:rsidP="008D3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FA0" w:rsidRPr="007F6FA0" w:rsidRDefault="007F6FA0" w:rsidP="008D39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6FA0">
              <w:rPr>
                <w:rFonts w:ascii="Arial" w:hAnsi="Arial" w:cs="Arial"/>
                <w:b/>
                <w:sz w:val="18"/>
                <w:szCs w:val="18"/>
              </w:rPr>
              <w:t>Età dei Flavi</w:t>
            </w:r>
          </w:p>
        </w:tc>
        <w:tc>
          <w:tcPr>
            <w:tcW w:w="1879" w:type="pct"/>
            <w:vAlign w:val="center"/>
          </w:tcPr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</w:p>
          <w:p w:rsidR="00310B4A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Contesto storico e culturale</w:t>
            </w:r>
          </w:p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Plinio il Vecchio</w:t>
            </w:r>
          </w:p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Marziale</w:t>
            </w:r>
          </w:p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Quintiliano</w:t>
            </w:r>
          </w:p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Giovenale</w:t>
            </w:r>
          </w:p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Tacito</w:t>
            </w:r>
          </w:p>
          <w:p w:rsidR="00310B4A" w:rsidRPr="003F4CCB" w:rsidRDefault="00310B4A" w:rsidP="008D39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310B4A" w:rsidRDefault="00310B4A" w:rsidP="008D39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Riassumere in italiano le informazioni presenti nei testi relativi agli autori studiati.</w:t>
            </w:r>
          </w:p>
          <w:p w:rsidR="007F6FA0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Saper esporre argomentando.</w:t>
            </w:r>
          </w:p>
          <w:p w:rsidR="007F6FA0" w:rsidRPr="003F4CCB" w:rsidRDefault="007F6FA0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Saper rispondere in modo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pertinente a questionari</w:t>
            </w:r>
          </w:p>
        </w:tc>
        <w:tc>
          <w:tcPr>
            <w:tcW w:w="740" w:type="pct"/>
          </w:tcPr>
          <w:p w:rsidR="00310B4A" w:rsidRDefault="00310B4A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30h</w:t>
            </w: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Dicembre</w:t>
            </w:r>
          </w:p>
          <w:p w:rsidR="005744A5" w:rsidRPr="003F4CCB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marzo</w:t>
            </w:r>
          </w:p>
        </w:tc>
      </w:tr>
      <w:tr w:rsidR="00310B4A" w:rsidRPr="003F4CCB" w:rsidTr="008D3955">
        <w:tc>
          <w:tcPr>
            <w:tcW w:w="837" w:type="pct"/>
          </w:tcPr>
          <w:p w:rsidR="00310B4A" w:rsidRPr="005744A5" w:rsidRDefault="00310B4A" w:rsidP="008D39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FA0" w:rsidRPr="005744A5" w:rsidRDefault="007F6FA0" w:rsidP="008D39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44A5">
              <w:rPr>
                <w:rFonts w:ascii="Arial" w:hAnsi="Arial" w:cs="Arial"/>
                <w:b/>
                <w:sz w:val="16"/>
                <w:szCs w:val="16"/>
              </w:rPr>
              <w:t>Età degli Antonini</w:t>
            </w:r>
          </w:p>
        </w:tc>
        <w:tc>
          <w:tcPr>
            <w:tcW w:w="1879" w:type="pct"/>
            <w:vAlign w:val="center"/>
          </w:tcPr>
          <w:p w:rsidR="005744A5" w:rsidRDefault="005744A5" w:rsidP="008D3955">
            <w:pPr>
              <w:rPr>
                <w:rFonts w:ascii="Arial" w:hAnsi="Arial" w:cs="Arial"/>
                <w:sz w:val="18"/>
                <w:szCs w:val="18"/>
              </w:rPr>
            </w:pPr>
          </w:p>
          <w:p w:rsidR="005744A5" w:rsidRDefault="005744A5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Contesto storico e culturale</w:t>
            </w:r>
          </w:p>
          <w:p w:rsidR="005744A5" w:rsidRDefault="005744A5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Apuleio</w:t>
            </w:r>
          </w:p>
          <w:p w:rsidR="00310B4A" w:rsidRPr="003F4CCB" w:rsidRDefault="00310B4A" w:rsidP="008D39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5744A5" w:rsidRDefault="005744A5" w:rsidP="005744A5">
            <w:pPr>
              <w:rPr>
                <w:rFonts w:ascii="Arial" w:hAnsi="Arial" w:cs="Arial"/>
                <w:sz w:val="18"/>
                <w:szCs w:val="18"/>
              </w:rPr>
            </w:pPr>
          </w:p>
          <w:p w:rsidR="005744A5" w:rsidRDefault="005744A5" w:rsidP="00574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Riassumere in italiano le informazioni presenti nei testi relativi agli autori studiati.</w:t>
            </w:r>
          </w:p>
          <w:p w:rsidR="00310B4A" w:rsidRDefault="005744A5" w:rsidP="00574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Saper esporre argomentando</w:t>
            </w:r>
          </w:p>
          <w:p w:rsidR="005744A5" w:rsidRDefault="005744A5" w:rsidP="00574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Saper rispondere in modo pertinente a questionari.</w:t>
            </w:r>
          </w:p>
          <w:p w:rsidR="005744A5" w:rsidRPr="003F4CCB" w:rsidRDefault="005744A5" w:rsidP="005744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Default="00310B4A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8h</w:t>
            </w:r>
          </w:p>
          <w:p w:rsidR="005744A5" w:rsidRPr="003F4CCB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Aprile</w:t>
            </w:r>
          </w:p>
        </w:tc>
      </w:tr>
      <w:tr w:rsidR="00310B4A" w:rsidRPr="003F4CCB" w:rsidTr="008D3955">
        <w:tc>
          <w:tcPr>
            <w:tcW w:w="837" w:type="pct"/>
          </w:tcPr>
          <w:p w:rsidR="00310B4A" w:rsidRPr="005744A5" w:rsidRDefault="005744A5" w:rsidP="008D39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44A5">
              <w:rPr>
                <w:rFonts w:ascii="Arial" w:hAnsi="Arial" w:cs="Arial"/>
                <w:b/>
                <w:sz w:val="16"/>
                <w:szCs w:val="16"/>
              </w:rPr>
              <w:t>La letteratura cristiana</w:t>
            </w:r>
          </w:p>
          <w:p w:rsidR="00310B4A" w:rsidRPr="005744A5" w:rsidRDefault="00310B4A" w:rsidP="008D39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9" w:type="pct"/>
            <w:vAlign w:val="center"/>
          </w:tcPr>
          <w:p w:rsidR="00310B4A" w:rsidRPr="003F4CCB" w:rsidRDefault="005744A5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Agostino</w:t>
            </w:r>
          </w:p>
        </w:tc>
        <w:tc>
          <w:tcPr>
            <w:tcW w:w="1544" w:type="pct"/>
            <w:shd w:val="clear" w:color="auto" w:fill="FFFFFF"/>
          </w:tcPr>
          <w:p w:rsidR="005744A5" w:rsidRDefault="005744A5" w:rsidP="008D3955">
            <w:pPr>
              <w:rPr>
                <w:rFonts w:ascii="Arial" w:hAnsi="Arial" w:cs="Arial"/>
                <w:sz w:val="18"/>
                <w:szCs w:val="18"/>
              </w:rPr>
            </w:pPr>
          </w:p>
          <w:p w:rsidR="005744A5" w:rsidRDefault="005744A5" w:rsidP="00574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Riassumere in italiano le informazioni presenti nei testi relativi agli autori studiati.</w:t>
            </w:r>
          </w:p>
          <w:p w:rsidR="005744A5" w:rsidRDefault="005744A5" w:rsidP="00574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Saper esporre argomentando</w:t>
            </w:r>
          </w:p>
          <w:p w:rsidR="005744A5" w:rsidRDefault="005744A5" w:rsidP="008D3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Saper rispondere in modo pertinente a questionari</w:t>
            </w:r>
          </w:p>
          <w:p w:rsidR="005744A5" w:rsidRPr="003F4CCB" w:rsidRDefault="005744A5" w:rsidP="008D39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310B4A" w:rsidRDefault="00310B4A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744A5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16h</w:t>
            </w:r>
          </w:p>
          <w:p w:rsidR="005744A5" w:rsidRPr="003F4CCB" w:rsidRDefault="005744A5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Aprile - maggio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>METODOLOGIE E STRATEGIE DIDATTICHE</w:t>
      </w:r>
    </w:p>
    <w:p w:rsidR="00B93277" w:rsidRPr="004300DF" w:rsidRDefault="00B93277" w:rsidP="00B93277"/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7135CB" w:rsidRPr="004300DF" w:rsidTr="00C715F7">
        <w:tc>
          <w:tcPr>
            <w:tcW w:w="4889" w:type="dxa"/>
          </w:tcPr>
          <w:p w:rsidR="007135CB" w:rsidRPr="004300DF" w:rsidRDefault="00285D1A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Lezio</w:t>
            </w:r>
            <w:r w:rsidR="003F4CCB">
              <w:rPr>
                <w:rFonts w:ascii="Arial" w:hAnsi="Arial" w:cs="Arial"/>
                <w:sz w:val="20"/>
                <w:szCs w:val="20"/>
              </w:rPr>
              <w:t>ne frontale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7135CB" w:rsidRPr="004300DF" w:rsidRDefault="00285D1A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Lezione dialogata</w:t>
            </w:r>
          </w:p>
          <w:p w:rsidR="007135CB" w:rsidRPr="00AF081E" w:rsidRDefault="00285D1A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>
              <w:rPr>
                <w:rFonts w:ascii="Arial" w:hAnsi="Arial" w:cs="Arial"/>
                <w:sz w:val="20"/>
                <w:szCs w:val="20"/>
              </w:rPr>
              <w:t>E</w:t>
            </w:r>
            <w:r w:rsidR="007135CB" w:rsidRPr="00AF081E">
              <w:rPr>
                <w:rFonts w:ascii="Arial" w:hAnsi="Arial" w:cs="Arial"/>
                <w:sz w:val="20"/>
                <w:szCs w:val="20"/>
              </w:rPr>
              <w:t>serci</w:t>
            </w:r>
            <w:r w:rsidR="003F4CCB">
              <w:rPr>
                <w:rFonts w:ascii="Arial" w:hAnsi="Arial" w:cs="Arial"/>
                <w:sz w:val="20"/>
                <w:szCs w:val="20"/>
              </w:rPr>
              <w:t>tazioni individuali e di gruppo</w:t>
            </w:r>
          </w:p>
          <w:p w:rsidR="007135CB" w:rsidRPr="004300DF" w:rsidRDefault="007135CB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>Scoperta guidata</w:t>
            </w:r>
          </w:p>
          <w:p w:rsidR="007135CB" w:rsidRDefault="00285D1A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Attività individualizzate</w:t>
            </w:r>
          </w:p>
          <w:p w:rsidR="007135CB" w:rsidRDefault="00285D1A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>
              <w:rPr>
                <w:rFonts w:ascii="Arial" w:hAnsi="Arial" w:cs="Arial"/>
                <w:sz w:val="20"/>
                <w:szCs w:val="20"/>
              </w:rPr>
              <w:t>Correzione degli esercizi assegnati per compito</w:t>
            </w:r>
          </w:p>
          <w:p w:rsidR="007135CB" w:rsidRDefault="007135CB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 laboratorio</w:t>
            </w:r>
          </w:p>
          <w:p w:rsidR="005E6782" w:rsidRPr="004300DF" w:rsidRDefault="00285D1A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E6782" w:rsidRPr="00B92099">
              <w:rPr>
                <w:rFonts w:ascii="Arial" w:hAnsi="Arial" w:cs="Arial"/>
                <w:sz w:val="20"/>
                <w:szCs w:val="20"/>
              </w:rPr>
              <w:t>Apprendimento metacognitivo</w:t>
            </w:r>
          </w:p>
        </w:tc>
        <w:tc>
          <w:tcPr>
            <w:tcW w:w="4889" w:type="dxa"/>
          </w:tcPr>
          <w:p w:rsidR="007135CB" w:rsidRDefault="00285D1A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 xml:space="preserve">Lavoro di gruppo </w:t>
            </w:r>
          </w:p>
          <w:p w:rsidR="007135CB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Problem solving 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Metodo induttivo           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Metodo deduttivo </w:t>
            </w:r>
          </w:p>
          <w:p w:rsidR="007135CB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Brain storming </w:t>
            </w:r>
          </w:p>
          <w:p w:rsidR="005E6782" w:rsidRDefault="005E678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099">
              <w:rPr>
                <w:rFonts w:ascii="Arial" w:hAnsi="Arial" w:cs="Arial"/>
                <w:sz w:val="20"/>
                <w:szCs w:val="20"/>
              </w:rPr>
              <w:t>Giochi sportivi di squadra</w:t>
            </w:r>
          </w:p>
          <w:p w:rsidR="005E6782" w:rsidRPr="004300DF" w:rsidRDefault="005E678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099">
              <w:rPr>
                <w:rFonts w:ascii="Arial" w:hAnsi="Arial" w:cs="Arial"/>
                <w:sz w:val="20"/>
                <w:szCs w:val="20"/>
              </w:rPr>
              <w:t>Critical thinking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Altro…………….. </w:t>
            </w:r>
          </w:p>
        </w:tc>
      </w:tr>
    </w:tbl>
    <w:p w:rsidR="00310B4A" w:rsidRDefault="00310B4A" w:rsidP="00B93277">
      <w:pPr>
        <w:jc w:val="both"/>
      </w:pPr>
    </w:p>
    <w:p w:rsidR="00310B4A" w:rsidRDefault="00310B4A" w:rsidP="00B93277">
      <w:pPr>
        <w:jc w:val="both"/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>STRUMENTI DI LAVORO</w:t>
      </w:r>
    </w:p>
    <w:p w:rsidR="005E6782" w:rsidRPr="00EA4605" w:rsidRDefault="005E6782" w:rsidP="005E6782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5E6782" w:rsidTr="00C715F7">
        <w:trPr>
          <w:trHeight w:val="1419"/>
        </w:trPr>
        <w:tc>
          <w:tcPr>
            <w:tcW w:w="4889" w:type="dxa"/>
          </w:tcPr>
          <w:p w:rsidR="005E6782" w:rsidRPr="00B472EB" w:rsidRDefault="00285D1A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5E6782" w:rsidRPr="00B472EB">
              <w:rPr>
                <w:rFonts w:ascii="Arial" w:hAnsi="Arial"/>
                <w:color w:val="000000"/>
                <w:sz w:val="20"/>
                <w:szCs w:val="20"/>
              </w:rPr>
              <w:t>Libro di testo</w:t>
            </w:r>
          </w:p>
          <w:p w:rsidR="005E6782" w:rsidRPr="00B472EB" w:rsidRDefault="005E6782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Appunti fotocopiati</w:t>
            </w:r>
          </w:p>
          <w:p w:rsidR="005E6782" w:rsidRPr="005E6782" w:rsidRDefault="00285D1A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E6782" w:rsidRPr="00F429C5">
              <w:rPr>
                <w:rFonts w:ascii="Arial" w:hAnsi="Arial" w:cs="Arial"/>
                <w:sz w:val="20"/>
                <w:szCs w:val="20"/>
              </w:rPr>
              <w:t>Altri libri</w:t>
            </w:r>
          </w:p>
          <w:p w:rsidR="005E6782" w:rsidRPr="005E6782" w:rsidRDefault="005E6782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F429C5">
              <w:rPr>
                <w:rFonts w:ascii="Arial" w:hAnsi="Arial" w:cs="Arial"/>
                <w:sz w:val="20"/>
                <w:szCs w:val="20"/>
              </w:rPr>
              <w:t>Enciclopedie in lingua</w:t>
            </w:r>
          </w:p>
          <w:p w:rsidR="005E6782" w:rsidRPr="0048139F" w:rsidRDefault="005E6782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F429C5">
              <w:rPr>
                <w:rFonts w:ascii="Arial" w:hAnsi="Arial" w:cs="Arial"/>
                <w:sz w:val="20"/>
                <w:szCs w:val="20"/>
              </w:rPr>
              <w:t>Giornali</w:t>
            </w:r>
          </w:p>
          <w:p w:rsidR="005E6782" w:rsidRPr="005E6782" w:rsidRDefault="00285D1A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48139F" w:rsidRPr="00417137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4889" w:type="dxa"/>
          </w:tcPr>
          <w:p w:rsidR="0048139F" w:rsidRPr="00B472EB" w:rsidRDefault="00B3612D" w:rsidP="0048139F">
            <w:pPr>
              <w:numPr>
                <w:ilvl w:val="1"/>
                <w:numId w:val="12"/>
              </w:numPr>
              <w:ind w:right="64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="0048139F" w:rsidRPr="00B472EB">
              <w:rPr>
                <w:rFonts w:ascii="Arial" w:hAnsi="Arial"/>
                <w:color w:val="000000"/>
                <w:sz w:val="20"/>
                <w:szCs w:val="20"/>
              </w:rPr>
              <w:t xml:space="preserve">aboratorio </w:t>
            </w:r>
            <w:r w:rsidR="0048139F" w:rsidRPr="00B472EB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48139F" w:rsidRPr="0048139F" w:rsidRDefault="00285D1A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48139F" w:rsidRPr="00B472EB">
              <w:rPr>
                <w:rFonts w:ascii="Arial" w:hAnsi="Arial"/>
                <w:color w:val="000000"/>
                <w:sz w:val="20"/>
                <w:szCs w:val="20"/>
              </w:rPr>
              <w:t xml:space="preserve">Strumenti multimediali </w:t>
            </w:r>
            <w:r w:rsidR="0048139F" w:rsidRPr="00B472EB">
              <w:rPr>
                <w:color w:val="000000"/>
                <w:sz w:val="20"/>
                <w:szCs w:val="20"/>
              </w:rPr>
              <w:t>  </w:t>
            </w:r>
          </w:p>
          <w:p w:rsidR="0048139F" w:rsidRPr="0048139F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417137">
              <w:rPr>
                <w:rFonts w:ascii="Arial" w:hAnsi="Arial" w:cs="Arial"/>
                <w:sz w:val="20"/>
                <w:szCs w:val="20"/>
              </w:rPr>
              <w:t>Visite guidate</w:t>
            </w:r>
            <w:r w:rsidRPr="00B472EB">
              <w:rPr>
                <w:color w:val="000000"/>
                <w:sz w:val="20"/>
                <w:szCs w:val="20"/>
              </w:rPr>
              <w:t xml:space="preserve"> </w:t>
            </w:r>
          </w:p>
          <w:p w:rsidR="0048139F" w:rsidRPr="0048139F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417137">
              <w:rPr>
                <w:rFonts w:ascii="Arial" w:hAnsi="Arial" w:cs="Arial"/>
                <w:sz w:val="20"/>
                <w:szCs w:val="20"/>
              </w:rPr>
              <w:t>Incontri con esperti</w:t>
            </w:r>
          </w:p>
          <w:p w:rsidR="0048139F" w:rsidRPr="00B472EB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</w:t>
            </w:r>
            <w:r w:rsidR="003F4CCB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  <w:p w:rsidR="005E6782" w:rsidRPr="0048139F" w:rsidRDefault="005E6782" w:rsidP="005E67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782" w:rsidRPr="005E6782" w:rsidRDefault="005E6782" w:rsidP="005E6782"/>
    <w:p w:rsidR="00B93277" w:rsidRPr="00EA4605" w:rsidRDefault="005E6782" w:rsidP="00310B4A">
      <w:pPr>
        <w:pStyle w:val="Titolo3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 xml:space="preserve">STRUMENTI PER </w:t>
      </w:r>
      <w:smartTag w:uri="urn:schemas-microsoft-com:office:smarttags" w:element="PersonName">
        <w:smartTagPr>
          <w:attr w:name="ProductID" w:val="LA VERIFICA"/>
        </w:smartTagPr>
        <w:r w:rsidRPr="00EA4605">
          <w:rPr>
            <w:rFonts w:ascii="Tahoma" w:hAnsi="Tahoma" w:cs="Tahoma"/>
            <w:sz w:val="20"/>
            <w:szCs w:val="20"/>
          </w:rPr>
          <w:t>LA</w:t>
        </w:r>
        <w:r w:rsidR="00B93277" w:rsidRPr="00EA4605">
          <w:rPr>
            <w:rFonts w:ascii="Tahoma" w:hAnsi="Tahoma" w:cs="Tahoma"/>
            <w:sz w:val="20"/>
            <w:szCs w:val="20"/>
          </w:rPr>
          <w:t xml:space="preserve"> VERIFICA</w:t>
        </w:r>
      </w:smartTag>
    </w:p>
    <w:p w:rsidR="00B93277" w:rsidRPr="00EA4605" w:rsidRDefault="00B93277" w:rsidP="00B93277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B93277" w:rsidRPr="00F1796C" w:rsidTr="00FF098B">
        <w:tc>
          <w:tcPr>
            <w:tcW w:w="4889" w:type="dxa"/>
          </w:tcPr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B93277" w:rsidRDefault="00285D1A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Questionari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Trattazioni sintetiche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Relazioni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Saggi brevi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Articoli giornalistici</w:t>
            </w:r>
          </w:p>
          <w:p w:rsidR="00B93277" w:rsidRDefault="00285D1A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Analisi testuale</w:t>
            </w:r>
          </w:p>
          <w:p w:rsidR="00B93277" w:rsidRPr="00F1796C" w:rsidRDefault="00285D1A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Interrogazioni</w:t>
            </w:r>
          </w:p>
        </w:tc>
        <w:tc>
          <w:tcPr>
            <w:tcW w:w="4889" w:type="dxa"/>
          </w:tcPr>
          <w:p w:rsidR="00B93277" w:rsidRDefault="00285D1A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Sviluppo di progetti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 pratiche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motori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Risoluzione di problemi ed esercizi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 grafiche</w:t>
            </w:r>
          </w:p>
          <w:p w:rsidR="00B93277" w:rsidRPr="00F1796C" w:rsidRDefault="00285D1A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Osservazioni sul comportamento di lavoro(</w:t>
            </w:r>
            <w:r w:rsidR="00B93277">
              <w:rPr>
                <w:rFonts w:ascii="Arial" w:hAnsi="Arial" w:cs="Arial"/>
                <w:i/>
                <w:sz w:val="18"/>
                <w:szCs w:val="18"/>
              </w:rPr>
              <w:t>partecipazione, impegno, metodo di studio, ecc.)</w:t>
            </w:r>
          </w:p>
          <w:p w:rsidR="00B93277" w:rsidRPr="00F1796C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1796C">
              <w:rPr>
                <w:rFonts w:ascii="Arial" w:hAnsi="Arial" w:cs="Arial"/>
                <w:sz w:val="20"/>
                <w:szCs w:val="20"/>
              </w:rPr>
              <w:t>ltro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>CRITERI DI VALUTAZIONE</w:t>
      </w:r>
    </w:p>
    <w:p w:rsidR="00B93277" w:rsidRDefault="00B93277" w:rsidP="00B93277">
      <w:pPr>
        <w:ind w:right="-2"/>
        <w:jc w:val="center"/>
        <w:rPr>
          <w:rFonts w:ascii="Verdana" w:hAnsi="Verdana"/>
          <w:b/>
          <w:sz w:val="18"/>
          <w:szCs w:val="18"/>
        </w:rPr>
      </w:pPr>
    </w:p>
    <w:p w:rsidR="00FF098B" w:rsidRDefault="00B93277" w:rsidP="0048139F">
      <w:pPr>
        <w:ind w:right="-2"/>
        <w:rPr>
          <w:rFonts w:ascii="Arial" w:hAnsi="Arial" w:cs="Arial"/>
          <w:sz w:val="20"/>
          <w:szCs w:val="20"/>
        </w:rPr>
      </w:pPr>
      <w:r w:rsidRPr="00084B1A">
        <w:rPr>
          <w:rFonts w:ascii="Arial" w:hAnsi="Arial" w:cs="Arial"/>
          <w:sz w:val="20"/>
          <w:szCs w:val="20"/>
        </w:rPr>
        <w:t>Per la valutazione in decimi</w:t>
      </w:r>
      <w:r>
        <w:rPr>
          <w:rFonts w:ascii="Arial" w:hAnsi="Arial" w:cs="Arial"/>
          <w:sz w:val="20"/>
          <w:szCs w:val="20"/>
        </w:rPr>
        <w:t xml:space="preserve"> si terrà conto delle griglie di valutazione  elaborate dai singoli Dipartimenti, con riferimento alla griglia generale allegata al P.O.F.</w:t>
      </w:r>
    </w:p>
    <w:p w:rsidR="00B3612D" w:rsidRPr="0048139F" w:rsidRDefault="00B3612D" w:rsidP="0048139F">
      <w:pPr>
        <w:ind w:right="-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0"/>
        <w:gridCol w:w="1788"/>
      </w:tblGrid>
      <w:tr w:rsidR="00B3612D" w:rsidRPr="008604F2" w:rsidTr="00BD3670">
        <w:tc>
          <w:tcPr>
            <w:tcW w:w="7990" w:type="dxa"/>
            <w:shd w:val="clear" w:color="auto" w:fill="E6E6E6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SITUAZIONI  DI  APPRENDIMENTO</w:t>
            </w:r>
          </w:p>
        </w:tc>
        <w:tc>
          <w:tcPr>
            <w:tcW w:w="1788" w:type="dxa"/>
            <w:shd w:val="clear" w:color="auto" w:fill="E6E6E6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RANGE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deconcentrazione/demotivazione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lastRenderedPageBreak/>
              <w:t xml:space="preserve">funzioni attentive e di concentrazione e motivazione/interesse carenti in misura tale da compromettere forme significative di apprendimento disciplinare 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lastRenderedPageBreak/>
              <w:t>0 - 1- 2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deficit di elaborazione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strutture cognitive di base non in grado di consentire l'elaborazione dell'informazione disciplinare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3 - 4</w:t>
            </w: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fase pre-disciplinare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conoscenza di frammenti disorganici di contenuti disciplinari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assistenza</w:t>
            </w:r>
          </w:p>
          <w:p w:rsidR="00B3612D" w:rsidRPr="008604F2" w:rsidRDefault="00B3612D" w:rsidP="00BD3670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 xml:space="preserve">con l'assistenza e la guida dell'insegnante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l'alunno manifesta le abilità, </w:t>
            </w:r>
            <w:r w:rsidRPr="008604F2">
              <w:rPr>
                <w:rFonts w:ascii="Arial" w:hAnsi="Arial" w:cs="Arial"/>
                <w:color w:val="000000"/>
                <w:sz w:val="20"/>
              </w:rPr>
              <w:t xml:space="preserve">le conoscenze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 essenziali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padronanza  </w:t>
            </w:r>
          </w:p>
          <w:p w:rsidR="00B3612D" w:rsidRPr="008604F2" w:rsidRDefault="00B3612D" w:rsidP="00BD3670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 ha cons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eguito pienamente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7 - 8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eccellenza 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l'alunno, in aggiunta alla padronanza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 delle competenze</w:t>
            </w:r>
            <w:r w:rsidRPr="008604F2">
              <w:rPr>
                <w:rFonts w:ascii="Arial" w:hAnsi="Arial" w:cs="Arial"/>
                <w:color w:val="000000"/>
                <w:sz w:val="20"/>
              </w:rPr>
              <w:t>, mostra particolare impegno, attenzione, brillantezza di ragionamento ecc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9 - 10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 xml:space="preserve">INTERVENTI DI RECUPERO </w:t>
      </w:r>
      <w:r w:rsidR="006E2D12" w:rsidRPr="00EA4605">
        <w:rPr>
          <w:rFonts w:ascii="Tahoma" w:hAnsi="Tahoma" w:cs="Tahoma"/>
          <w:b/>
          <w:bCs/>
          <w:sz w:val="20"/>
          <w:szCs w:val="20"/>
        </w:rPr>
        <w:t xml:space="preserve">SOSTEGNO </w:t>
      </w:r>
      <w:r w:rsidRPr="00EA4605">
        <w:rPr>
          <w:rFonts w:ascii="Tahoma" w:hAnsi="Tahoma" w:cs="Tahoma"/>
          <w:b/>
          <w:bCs/>
          <w:sz w:val="20"/>
          <w:szCs w:val="20"/>
        </w:rPr>
        <w:t>E APPROFONDIMENTO</w:t>
      </w:r>
    </w:p>
    <w:p w:rsidR="006E2D12" w:rsidRDefault="006E2D12" w:rsidP="006E2D12">
      <w:pPr>
        <w:ind w:left="360"/>
        <w:jc w:val="both"/>
        <w:rPr>
          <w:b/>
          <w:bCs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6E2D12" w:rsidTr="00C715F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Default="00285D1A" w:rsidP="00C715F7">
            <w:pPr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 xml:space="preserve">Interventi individualizzati per allievi con diversi livelli di apprendimento </w:t>
            </w:r>
            <w:r w:rsidR="006E2D12"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 w:rsidR="006E2D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6E2D12" w:rsidRDefault="00285D1A" w:rsidP="00310B4A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6E2D12">
              <w:rPr>
                <w:rFonts w:ascii="Arial" w:hAnsi="Arial"/>
                <w:color w:val="000000"/>
                <w:sz w:val="20"/>
                <w:szCs w:val="20"/>
              </w:rPr>
              <w:t xml:space="preserve">Attraverso I.D.E.I., a seguito valutazione del Consiglio di classe e pubblicazione dei risultati </w:t>
            </w:r>
            <w:r w:rsidR="006E2D12">
              <w:rPr>
                <w:rFonts w:ascii="Arial" w:hAnsi="Arial"/>
                <w:i/>
                <w:color w:val="000000"/>
                <w:sz w:val="18"/>
                <w:szCs w:val="18"/>
              </w:rPr>
              <w:t>(per alunni con voto insufficiente o gravemente insufficiente).</w:t>
            </w:r>
          </w:p>
          <w:p w:rsidR="006E2D12" w:rsidRDefault="00285D1A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 xml:space="preserve">Lavori di gruppo  per recuperi relativi ad argomenti circoscritti </w:t>
            </w:r>
            <w:r w:rsidR="006E2D12"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 w:rsidR="006E2D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Default="00285D1A" w:rsidP="00C715F7">
            <w:pPr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>Sportello didattico.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56" w:hanging="3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Interventi per classi parallele nell’ambito della    flessibilità.</w:t>
            </w:r>
          </w:p>
          <w:p w:rsidR="006E2D12" w:rsidRDefault="00285D1A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>Corsi pomeridiani per progetti vari.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Riprogrammazione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Altro………………………………………….</w:t>
            </w:r>
          </w:p>
        </w:tc>
      </w:tr>
    </w:tbl>
    <w:p w:rsidR="00B93277" w:rsidRPr="00310B4A" w:rsidRDefault="00B93277" w:rsidP="00310B4A">
      <w:pPr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B93277" w:rsidRPr="00310B4A" w:rsidSect="009D209B">
      <w:footerReference w:type="even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AF" w:rsidRDefault="00F47AAF">
      <w:r>
        <w:separator/>
      </w:r>
    </w:p>
  </w:endnote>
  <w:endnote w:type="continuationSeparator" w:id="0">
    <w:p w:rsidR="00F47AAF" w:rsidRDefault="00F4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8B" w:rsidRDefault="00BC1568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098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F098B" w:rsidRDefault="00FF098B" w:rsidP="00FF098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8B" w:rsidRDefault="00BC1568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098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2A5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F098B" w:rsidRDefault="00FF098B" w:rsidP="00FF098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AF" w:rsidRDefault="00F47AAF">
      <w:r>
        <w:separator/>
      </w:r>
    </w:p>
  </w:footnote>
  <w:footnote w:type="continuationSeparator" w:id="0">
    <w:p w:rsidR="00F47AAF" w:rsidRDefault="00F47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B14"/>
    <w:multiLevelType w:val="hybridMultilevel"/>
    <w:tmpl w:val="A5263526"/>
    <w:lvl w:ilvl="0" w:tplc="42F29FCC">
      <w:start w:val="1"/>
      <w:numFmt w:val="bullet"/>
      <w:lvlText w:val=""/>
      <w:lvlJc w:val="left"/>
      <w:pPr>
        <w:tabs>
          <w:tab w:val="num" w:pos="-760"/>
        </w:tabs>
        <w:ind w:left="-76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340"/>
        </w:tabs>
        <w:ind w:left="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</w:abstractNum>
  <w:abstractNum w:abstractNumId="1">
    <w:nsid w:val="078D6175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810"/>
    <w:multiLevelType w:val="hybridMultilevel"/>
    <w:tmpl w:val="141E32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67C4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02DEA"/>
    <w:multiLevelType w:val="hybridMultilevel"/>
    <w:tmpl w:val="BD924584"/>
    <w:lvl w:ilvl="0" w:tplc="499C36E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E36B9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46843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C1877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E7FCD"/>
    <w:multiLevelType w:val="hybridMultilevel"/>
    <w:tmpl w:val="19E239B4"/>
    <w:lvl w:ilvl="0" w:tplc="9A34389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774AA3E">
      <w:numFmt w:val="bullet"/>
      <w:lvlText w:val="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F05F9"/>
    <w:multiLevelType w:val="hybridMultilevel"/>
    <w:tmpl w:val="C3C291A4"/>
    <w:lvl w:ilvl="0" w:tplc="E89C2C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316F1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E55DCC"/>
    <w:multiLevelType w:val="hybridMultilevel"/>
    <w:tmpl w:val="D8A60B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B2AC8"/>
    <w:multiLevelType w:val="hybridMultilevel"/>
    <w:tmpl w:val="C51EB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D1F72"/>
    <w:multiLevelType w:val="hybridMultilevel"/>
    <w:tmpl w:val="754A1C46"/>
    <w:lvl w:ilvl="0" w:tplc="1136CAF8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ED7CB0"/>
    <w:multiLevelType w:val="hybridMultilevel"/>
    <w:tmpl w:val="A4166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A20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639C7"/>
    <w:multiLevelType w:val="hybridMultilevel"/>
    <w:tmpl w:val="3574E9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EB2F7B"/>
    <w:multiLevelType w:val="hybridMultilevel"/>
    <w:tmpl w:val="8AC29E5A"/>
    <w:lvl w:ilvl="0" w:tplc="DA6E461A">
      <w:start w:val="8"/>
      <w:numFmt w:val="decimal"/>
      <w:lvlText w:val="%1."/>
      <w:lvlJc w:val="left"/>
      <w:pPr>
        <w:tabs>
          <w:tab w:val="num" w:pos="1912"/>
        </w:tabs>
        <w:ind w:left="1912" w:hanging="340"/>
      </w:pPr>
      <w:rPr>
        <w:rFonts w:hint="default"/>
      </w:rPr>
    </w:lvl>
    <w:lvl w:ilvl="1" w:tplc="8606FF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F179C"/>
    <w:multiLevelType w:val="hybridMultilevel"/>
    <w:tmpl w:val="F5601B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6B6C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394C71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CB54B7"/>
    <w:multiLevelType w:val="hybridMultilevel"/>
    <w:tmpl w:val="9998F3D6"/>
    <w:lvl w:ilvl="0" w:tplc="1A1E724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8655F0"/>
    <w:multiLevelType w:val="hybridMultilevel"/>
    <w:tmpl w:val="472CE6DE"/>
    <w:lvl w:ilvl="0" w:tplc="E12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1E66F8"/>
    <w:multiLevelType w:val="hybridMultilevel"/>
    <w:tmpl w:val="B1767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C52CD"/>
    <w:multiLevelType w:val="multilevel"/>
    <w:tmpl w:val="A3DEED3E"/>
    <w:lvl w:ilvl="0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7F032D"/>
    <w:multiLevelType w:val="hybridMultilevel"/>
    <w:tmpl w:val="16087384"/>
    <w:lvl w:ilvl="0" w:tplc="0A523D9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713A6F"/>
    <w:multiLevelType w:val="hybridMultilevel"/>
    <w:tmpl w:val="CDC0FF26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A61568"/>
    <w:multiLevelType w:val="hybridMultilevel"/>
    <w:tmpl w:val="CBF04B52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355794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8C132F"/>
    <w:multiLevelType w:val="hybridMultilevel"/>
    <w:tmpl w:val="53E4CA54"/>
    <w:lvl w:ilvl="0" w:tplc="42F29FC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57D74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23"/>
  </w:num>
  <w:num w:numId="5">
    <w:abstractNumId w:val="22"/>
  </w:num>
  <w:num w:numId="6">
    <w:abstractNumId w:val="26"/>
  </w:num>
  <w:num w:numId="7">
    <w:abstractNumId w:val="4"/>
  </w:num>
  <w:num w:numId="8">
    <w:abstractNumId w:val="27"/>
  </w:num>
  <w:num w:numId="9">
    <w:abstractNumId w:val="9"/>
  </w:num>
  <w:num w:numId="10">
    <w:abstractNumId w:val="16"/>
  </w:num>
  <w:num w:numId="11">
    <w:abstractNumId w:val="1"/>
  </w:num>
  <w:num w:numId="12">
    <w:abstractNumId w:val="2"/>
  </w:num>
  <w:num w:numId="13">
    <w:abstractNumId w:val="6"/>
  </w:num>
  <w:num w:numId="14">
    <w:abstractNumId w:val="13"/>
  </w:num>
  <w:num w:numId="15">
    <w:abstractNumId w:val="15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21"/>
  </w:num>
  <w:num w:numId="21">
    <w:abstractNumId w:val="18"/>
  </w:num>
  <w:num w:numId="22">
    <w:abstractNumId w:val="3"/>
  </w:num>
  <w:num w:numId="23">
    <w:abstractNumId w:val="11"/>
  </w:num>
  <w:num w:numId="24">
    <w:abstractNumId w:val="19"/>
  </w:num>
  <w:num w:numId="25">
    <w:abstractNumId w:val="14"/>
  </w:num>
  <w:num w:numId="26">
    <w:abstractNumId w:val="17"/>
  </w:num>
  <w:num w:numId="27">
    <w:abstractNumId w:val="20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277"/>
    <w:rsid w:val="000128E1"/>
    <w:rsid w:val="000325CE"/>
    <w:rsid w:val="000D7E28"/>
    <w:rsid w:val="00125477"/>
    <w:rsid w:val="001328A1"/>
    <w:rsid w:val="001B2EB3"/>
    <w:rsid w:val="00244F36"/>
    <w:rsid w:val="00271F29"/>
    <w:rsid w:val="00272EE6"/>
    <w:rsid w:val="00285D1A"/>
    <w:rsid w:val="00310B4A"/>
    <w:rsid w:val="00335B46"/>
    <w:rsid w:val="003C4CE8"/>
    <w:rsid w:val="003F4CCB"/>
    <w:rsid w:val="0048139F"/>
    <w:rsid w:val="0048558E"/>
    <w:rsid w:val="004C2A54"/>
    <w:rsid w:val="004D47CE"/>
    <w:rsid w:val="004E228E"/>
    <w:rsid w:val="0051057D"/>
    <w:rsid w:val="005266BE"/>
    <w:rsid w:val="005744A5"/>
    <w:rsid w:val="00584378"/>
    <w:rsid w:val="005E6782"/>
    <w:rsid w:val="00671596"/>
    <w:rsid w:val="00690852"/>
    <w:rsid w:val="006E2D12"/>
    <w:rsid w:val="007135CB"/>
    <w:rsid w:val="007A553E"/>
    <w:rsid w:val="007F6FA0"/>
    <w:rsid w:val="008118CE"/>
    <w:rsid w:val="0081318B"/>
    <w:rsid w:val="00823239"/>
    <w:rsid w:val="008E384E"/>
    <w:rsid w:val="0090113C"/>
    <w:rsid w:val="00917682"/>
    <w:rsid w:val="00941525"/>
    <w:rsid w:val="009D209B"/>
    <w:rsid w:val="00A061F7"/>
    <w:rsid w:val="00A50607"/>
    <w:rsid w:val="00B169EC"/>
    <w:rsid w:val="00B3612D"/>
    <w:rsid w:val="00B43F21"/>
    <w:rsid w:val="00B74FCC"/>
    <w:rsid w:val="00B821C7"/>
    <w:rsid w:val="00B92099"/>
    <w:rsid w:val="00B93277"/>
    <w:rsid w:val="00B935C4"/>
    <w:rsid w:val="00BB1530"/>
    <w:rsid w:val="00BB5213"/>
    <w:rsid w:val="00BC1568"/>
    <w:rsid w:val="00BE1D1F"/>
    <w:rsid w:val="00C31468"/>
    <w:rsid w:val="00C715F7"/>
    <w:rsid w:val="00D10D19"/>
    <w:rsid w:val="00D241EC"/>
    <w:rsid w:val="00D63C25"/>
    <w:rsid w:val="00E45C27"/>
    <w:rsid w:val="00EA1AF6"/>
    <w:rsid w:val="00EA4605"/>
    <w:rsid w:val="00EC5D35"/>
    <w:rsid w:val="00ED522B"/>
    <w:rsid w:val="00EF2CC1"/>
    <w:rsid w:val="00F47AAF"/>
    <w:rsid w:val="00F63CA7"/>
    <w:rsid w:val="00F81DB4"/>
    <w:rsid w:val="00FA6E74"/>
    <w:rsid w:val="00FC0B9F"/>
    <w:rsid w:val="00FF098B"/>
    <w:rsid w:val="00FF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32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93277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93277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B93277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93277"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rsid w:val="00B93277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B93277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rsid w:val="00B9327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9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93277"/>
  </w:style>
  <w:style w:type="paragraph" w:styleId="Paragrafoelenco">
    <w:name w:val="List Paragraph"/>
    <w:basedOn w:val="Normale"/>
    <w:uiPriority w:val="34"/>
    <w:qFormat/>
    <w:rsid w:val="00EA4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21C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di Morcone</vt:lpstr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di Morcone</dc:title>
  <dc:creator>User</dc:creator>
  <cp:lastModifiedBy>UTENTE</cp:lastModifiedBy>
  <cp:revision>2</cp:revision>
  <dcterms:created xsi:type="dcterms:W3CDTF">2014-12-02T15:31:00Z</dcterms:created>
  <dcterms:modified xsi:type="dcterms:W3CDTF">2014-12-02T15:31:00Z</dcterms:modified>
</cp:coreProperties>
</file>